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92FFD" w14:textId="4BA5F399" w:rsidR="000B0B28" w:rsidRPr="00F654E1" w:rsidRDefault="000B0B28" w:rsidP="00F65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54E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COVID</w:t>
      </w:r>
      <w:r w:rsidRPr="00F654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F654E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FREE</w:t>
      </w:r>
      <w:r w:rsidRPr="00F654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коронавирусные ограничения</w:t>
      </w:r>
    </w:p>
    <w:p w14:paraId="0653F7A0" w14:textId="77777777" w:rsidR="00F654E1" w:rsidRDefault="00F654E1" w:rsidP="00F65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746A334" w14:textId="7D93C9AD" w:rsidR="00D84ECE" w:rsidRPr="00F654E1" w:rsidRDefault="00F654E1" w:rsidP="00F65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D84ECE" w:rsidRPr="00D84E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QR-код и</w:t>
      </w:r>
      <w:r w:rsidR="000B0B28" w:rsidRPr="00F654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его получение</w:t>
      </w:r>
    </w:p>
    <w:p w14:paraId="6D99FD4D" w14:textId="15EECF96" w:rsidR="00D84ECE" w:rsidRDefault="00D84ECE" w:rsidP="00F65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84E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QR-код подтверждает, что человек не является переносчиком коронавирусной инфекции. Его можно получить в трех случаях</w:t>
      </w:r>
      <w:r w:rsidRPr="00F654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14:paraId="059E6505" w14:textId="77777777" w:rsidR="00F654E1" w:rsidRPr="00F654E1" w:rsidRDefault="00F654E1" w:rsidP="00F65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44893409" w14:textId="7F8411BC" w:rsidR="00D84ECE" w:rsidRPr="00F654E1" w:rsidRDefault="00D84ECE" w:rsidP="00F65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654E1">
        <w:rPr>
          <w:rFonts w:ascii="Times New Roman" w:hAnsi="Times New Roman" w:cs="Times New Roman"/>
          <w:sz w:val="24"/>
          <w:szCs w:val="24"/>
        </w:rPr>
        <w:t>1.</w:t>
      </w:r>
      <w:r w:rsidRPr="00F654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84E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случае, если </w:t>
      </w:r>
      <w:r w:rsidR="000B0B28" w:rsidRPr="00F654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 ранее, чем за 72 часа до начала мероприятия в</w:t>
      </w:r>
      <w:r w:rsidRPr="00D84E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ы получили отрицательный результат ПЦР-теста в лаборатории, подключенной к службе emias.info</w:t>
      </w:r>
      <w:r w:rsidRPr="00F654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14:paraId="52E9C2E2" w14:textId="6E7CB313" w:rsidR="00D84ECE" w:rsidRPr="00F654E1" w:rsidRDefault="00D84ECE" w:rsidP="00F65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654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 </w:t>
      </w:r>
      <w:r w:rsidRPr="00D84E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случае, если </w:t>
      </w:r>
      <w:r w:rsidR="000B0B28" w:rsidRPr="00F654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Pr="00D84E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ы привились от COVID-19 в России</w:t>
      </w:r>
      <w:r w:rsidRPr="00F654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14:paraId="7F026F31" w14:textId="24BF78A9" w:rsidR="00D84ECE" w:rsidRPr="00F654E1" w:rsidRDefault="00D84ECE" w:rsidP="00F65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654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3. </w:t>
      </w:r>
      <w:r w:rsidRPr="00D84E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случае, если </w:t>
      </w:r>
      <w:r w:rsidR="000B0B28" w:rsidRPr="00F654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Pr="00D84E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ы переболели коронавирусной инфекцией в последние 180 дней и имеете подтверждённую учётную запись на Госуслугах, вы получите сертификат о перенесённом заболевании COVID-19 и QR-код</w:t>
      </w:r>
      <w:r w:rsidRPr="00F654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14:paraId="40CBE00D" w14:textId="685F2FB5" w:rsidR="00D84ECE" w:rsidRPr="00F654E1" w:rsidRDefault="00D84ECE" w:rsidP="00F65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26B61C8E" w14:textId="204DA566" w:rsidR="00D84ECE" w:rsidRPr="00F654E1" w:rsidRDefault="000B0B28" w:rsidP="00F65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654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D84ECE" w:rsidRPr="00F654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получить QR-код?</w:t>
      </w:r>
    </w:p>
    <w:p w14:paraId="4283C95D" w14:textId="12F6483B" w:rsidR="00F654E1" w:rsidRDefault="00D84ECE" w:rsidP="00F65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E1">
        <w:rPr>
          <w:rFonts w:ascii="Times New Roman" w:eastAsia="Times New Roman" w:hAnsi="Times New Roman" w:cs="Times New Roman"/>
          <w:sz w:val="24"/>
          <w:szCs w:val="24"/>
          <w:lang w:eastAsia="ru-RU"/>
        </w:rPr>
        <w:t>QR-код можно получить в электронной медицинской карте, на mos.ru, на emias.info и на портале «Госуслуги. Стоп коронавирус». QR-код выдается автоматически:</w:t>
      </w:r>
    </w:p>
    <w:p w14:paraId="0D3DAD85" w14:textId="77777777" w:rsidR="00F654E1" w:rsidRDefault="00F654E1" w:rsidP="00F65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128B5B" w14:textId="77777777" w:rsidR="00F654E1" w:rsidRDefault="00D84ECE" w:rsidP="00F65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E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случае, если вы сдали ПЦР-тест в организации, подключенной </w:t>
      </w:r>
      <w:hyperlink r:id="rId5" w:history="1">
        <w:r w:rsidRPr="00F654E1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к системе ЕМИАС</w:t>
        </w:r>
      </w:hyperlink>
      <w:r w:rsidRPr="00F654E1">
        <w:rPr>
          <w:rFonts w:ascii="Times New Roman" w:eastAsia="Times New Roman" w:hAnsi="Times New Roman" w:cs="Times New Roman"/>
          <w:sz w:val="24"/>
          <w:szCs w:val="24"/>
          <w:lang w:eastAsia="ru-RU"/>
        </w:rPr>
        <w:t>. QR-код на основе теста действует 72 часа.</w:t>
      </w:r>
    </w:p>
    <w:p w14:paraId="6A90966A" w14:textId="234D1F0F" w:rsidR="00F654E1" w:rsidRDefault="00D84ECE" w:rsidP="00F65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E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вам пришел результат теста, но не пришел QR-код, позвоните в лабораторию или поликлинику, где вы сдавали тест, сверьте свои паспортные данные и попросите заново отправить их в систему ЕМИАС.</w:t>
      </w:r>
    </w:p>
    <w:p w14:paraId="60AD3F84" w14:textId="77777777" w:rsidR="00F654E1" w:rsidRDefault="00F654E1" w:rsidP="00F65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FE3F49" w14:textId="77777777" w:rsidR="00F654E1" w:rsidRDefault="00D84ECE" w:rsidP="00F65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E1">
        <w:rPr>
          <w:rFonts w:ascii="Times New Roman" w:eastAsia="Times New Roman" w:hAnsi="Times New Roman" w:cs="Times New Roman"/>
          <w:sz w:val="24"/>
          <w:szCs w:val="24"/>
          <w:lang w:eastAsia="ru-RU"/>
        </w:rPr>
        <w:t>2. Если вы сделали прививку. QR-код выдается после полной вакцинации.</w:t>
      </w:r>
    </w:p>
    <w:p w14:paraId="0FC9D692" w14:textId="35C3EA3F" w:rsidR="00F654E1" w:rsidRDefault="00D84ECE" w:rsidP="00F65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E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привились, а QR-кода нет, необходимо посетить поликлинику, где вы привились или в которой прикреплены и запросить QR-код прямо в регистратуре.</w:t>
      </w:r>
    </w:p>
    <w:p w14:paraId="37FE3965" w14:textId="77777777" w:rsidR="00F654E1" w:rsidRDefault="00F654E1" w:rsidP="00F65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F6BB59" w14:textId="77777777" w:rsidR="00F654E1" w:rsidRDefault="00D84ECE" w:rsidP="00F65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E1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Если вы переболели в последние 180 дней. QR-код выдается тем, кто болел «официально» — то есть обращался к врачу, сдавал мазок и числится в региональном или федеральном реестре переболевших. По справке об антителах QR-код получить нельзя.</w:t>
      </w:r>
    </w:p>
    <w:p w14:paraId="61E219AC" w14:textId="3C7B36EB" w:rsidR="00D84ECE" w:rsidRPr="00F654E1" w:rsidRDefault="00D84ECE" w:rsidP="00F65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E1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больше информации по QR-кодам — </w:t>
      </w:r>
      <w:hyperlink r:id="rId6" w:history="1">
        <w:r w:rsidRPr="00F654E1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в FAQ Оперативного штаба Москвы</w:t>
        </w:r>
      </w:hyperlink>
      <w:r w:rsidRPr="00F654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CA5F647" w14:textId="35E5F9AE" w:rsidR="00D84ECE" w:rsidRPr="00F654E1" w:rsidRDefault="00D84ECE" w:rsidP="00F65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D05D9E" w14:textId="1BC92E3E" w:rsidR="00D84ECE" w:rsidRDefault="00F654E1" w:rsidP="00F65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54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D84ECE" w:rsidRPr="00F654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Проход на мероприятие по негативному ПЦР-тесту (не QR-коду, а именно тесту), справке об антителах, бумажному сертификату о вакцинации</w:t>
      </w:r>
      <w:r w:rsidR="00D97E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невозможен. </w:t>
      </w:r>
    </w:p>
    <w:p w14:paraId="2E4FBEE6" w14:textId="77777777" w:rsidR="00F654E1" w:rsidRPr="00F654E1" w:rsidRDefault="00F654E1" w:rsidP="00F65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3082B6" w14:textId="77777777" w:rsidR="00F654E1" w:rsidRDefault="00D84ECE" w:rsidP="00F65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Пройти </w:t>
      </w:r>
      <w:r w:rsidR="000B0B28" w:rsidRPr="00F65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Pr="00F654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отрицательного ПЦР - теста без QR-кода, справк</w:t>
      </w:r>
      <w:r w:rsidR="00F654E1" w:rsidRPr="00F654E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65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антителах, бумажного сертификата о вакцинации </w:t>
      </w:r>
      <w:r w:rsidR="000B0B28" w:rsidRPr="00F654E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НЕВОЗМОЖНО</w:t>
      </w:r>
      <w:r w:rsidRPr="00F65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Сдача ПЦР-теста в </w:t>
      </w:r>
      <w:r w:rsidR="000B0B28" w:rsidRPr="00F654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конгресс-холле</w:t>
      </w:r>
      <w:r w:rsidRPr="00F65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осуществляется.</w:t>
      </w:r>
    </w:p>
    <w:p w14:paraId="52A853AA" w14:textId="0942B543" w:rsidR="00D84ECE" w:rsidRPr="00F654E1" w:rsidRDefault="00D84ECE" w:rsidP="00F65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 — только по QR-коду + паспорт. По состоянию на </w:t>
      </w:r>
      <w:r w:rsidR="00F654E1" w:rsidRPr="00F654E1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F65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54E1" w:rsidRPr="00F654E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F65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 Правительство Москвы запрещает принимать любые другие документы — даже те, по которым выдается сам QR-код. Основание — п. 23 указа Мэра Москвы от 22 июня 2021 г. №35-УМ.</w:t>
      </w:r>
    </w:p>
    <w:p w14:paraId="6FF43B01" w14:textId="55A76B5D" w:rsidR="00F654E1" w:rsidRPr="00F654E1" w:rsidRDefault="00F654E1" w:rsidP="00F65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E1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Проведение проверки действительности QR-кода, предъявляемого посетителем, осуществляется сотрудником службы регистрации путем его сканирования камерой смартфона, планшета, иного подобного устройства, подключенного к информационно -телекоммуникационной сети Интернет, и соответствия инициалов и даты рождения посетителя, содержащихся в QR-коде, данным, содержащимся в документе, удостоверяющем личность такого гражданина.</w:t>
      </w:r>
    </w:p>
    <w:p w14:paraId="0C705635" w14:textId="42B046F7" w:rsidR="00D84ECE" w:rsidRPr="00F654E1" w:rsidRDefault="00D84ECE" w:rsidP="00F65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7C04C3" w14:textId="7F5D03F0" w:rsidR="00F654E1" w:rsidRPr="00F654E1" w:rsidRDefault="00F654E1" w:rsidP="00F65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D84E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Где делать ПЦР тест, чтобы получить QR-код</w:t>
      </w:r>
    </w:p>
    <w:p w14:paraId="11CF8A94" w14:textId="55074A39" w:rsidR="00F654E1" w:rsidRPr="00F654E1" w:rsidRDefault="00F654E1" w:rsidP="00F65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сдать ПЦР-тест в организации, подключенной </w:t>
      </w:r>
      <w:hyperlink r:id="rId7" w:history="1">
        <w:r w:rsidRPr="00D84ECE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к системе ЕМИАС</w:t>
        </w:r>
      </w:hyperlink>
      <w:r w:rsidRPr="00D8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—результаты теста автоматически </w:t>
      </w:r>
      <w:r w:rsidRPr="00F65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попадут </w:t>
      </w:r>
      <w:r w:rsidRPr="00D8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систему и </w:t>
      </w:r>
      <w:r w:rsidRPr="00F654E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сформируется</w:t>
      </w:r>
      <w:r w:rsidRPr="00D8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QR-код</w:t>
      </w:r>
      <w:r w:rsidRPr="00F654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040C28" w14:textId="77777777" w:rsidR="00F654E1" w:rsidRPr="00F654E1" w:rsidRDefault="00F654E1" w:rsidP="00F65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вы не из Москвы или не из России, необходимо получить QR-код на сайте </w:t>
      </w:r>
      <w:hyperlink r:id="rId8" w:history="1">
        <w:r w:rsidRPr="00D84ECE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https://immune.mos.ru</w:t>
        </w:r>
      </w:hyperlink>
    </w:p>
    <w:p w14:paraId="31860DBC" w14:textId="6C809468" w:rsidR="00D84ECE" w:rsidRPr="00F654E1" w:rsidRDefault="00D84ECE" w:rsidP="00F65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CA429C" w14:textId="7CF42E2B" w:rsidR="00D84ECE" w:rsidRPr="00F654E1" w:rsidRDefault="00F654E1" w:rsidP="00F65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D84ECE" w:rsidRPr="00D84E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Забыл предоставить / принести / показать QR-код + паспор</w:t>
      </w:r>
      <w:r w:rsidR="00D84ECE" w:rsidRPr="00F654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</w:p>
    <w:p w14:paraId="6CAD9880" w14:textId="77777777" w:rsidR="00F654E1" w:rsidRDefault="00D84ECE" w:rsidP="00F65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</w:t>
      </w:r>
      <w:r w:rsidR="00F654E1" w:rsidRPr="00F654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конгресса</w:t>
      </w:r>
      <w:r w:rsidRPr="00D8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QR-кода и паспорта </w:t>
      </w:r>
      <w:r w:rsidR="00F654E1" w:rsidRPr="00F654E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</w:t>
      </w:r>
      <w:r w:rsidRPr="00D84E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F27F7D0" w14:textId="4BB7FE8F" w:rsidR="00D84ECE" w:rsidRPr="00F654E1" w:rsidRDefault="00D84ECE" w:rsidP="00F65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C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запрет введен п. 23 указа Мэра Москвы от 22 июня 2021 г. №35-</w:t>
      </w:r>
      <w:r w:rsidRPr="00F654E1">
        <w:rPr>
          <w:rFonts w:ascii="Times New Roman" w:eastAsia="Times New Roman" w:hAnsi="Times New Roman" w:cs="Times New Roman"/>
          <w:sz w:val="24"/>
          <w:szCs w:val="24"/>
          <w:lang w:eastAsia="ru-RU"/>
        </w:rPr>
        <w:t>УМ.</w:t>
      </w:r>
    </w:p>
    <w:p w14:paraId="27801B54" w14:textId="77777777" w:rsidR="000B0B28" w:rsidRPr="00F654E1" w:rsidRDefault="000B0B28" w:rsidP="00F65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B0B28" w:rsidRPr="00F65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30B22"/>
    <w:multiLevelType w:val="multilevel"/>
    <w:tmpl w:val="8174C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0C29F1"/>
    <w:multiLevelType w:val="multilevel"/>
    <w:tmpl w:val="8174C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ECE"/>
    <w:rsid w:val="000B0B28"/>
    <w:rsid w:val="00D84ECE"/>
    <w:rsid w:val="00D97ED4"/>
    <w:rsid w:val="00E30541"/>
    <w:rsid w:val="00F6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BB425"/>
  <w15:chartTrackingRefBased/>
  <w15:docId w15:val="{3C678A62-C978-421C-80A9-AD40A7EF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EC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84E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1762">
          <w:marLeft w:val="0"/>
          <w:marRight w:val="0"/>
          <w:marTop w:val="0"/>
          <w:marBottom w:val="0"/>
          <w:divBdr>
            <w:top w:val="single" w:sz="6" w:space="20" w:color="EEEEEE"/>
            <w:left w:val="none" w:sz="0" w:space="0" w:color="auto"/>
            <w:bottom w:val="none" w:sz="0" w:space="20" w:color="auto"/>
            <w:right w:val="none" w:sz="0" w:space="31" w:color="auto"/>
          </w:divBdr>
          <w:divsChild>
            <w:div w:id="81619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8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120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6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4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6670">
          <w:marLeft w:val="0"/>
          <w:marRight w:val="0"/>
          <w:marTop w:val="0"/>
          <w:marBottom w:val="0"/>
          <w:divBdr>
            <w:top w:val="single" w:sz="6" w:space="20" w:color="EEEEEE"/>
            <w:left w:val="none" w:sz="0" w:space="0" w:color="auto"/>
            <w:bottom w:val="none" w:sz="0" w:space="20" w:color="auto"/>
            <w:right w:val="none" w:sz="0" w:space="31" w:color="auto"/>
          </w:divBdr>
          <w:divsChild>
            <w:div w:id="2554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059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1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3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7330">
          <w:marLeft w:val="0"/>
          <w:marRight w:val="0"/>
          <w:marTop w:val="0"/>
          <w:marBottom w:val="0"/>
          <w:divBdr>
            <w:top w:val="single" w:sz="6" w:space="20" w:color="EEEEEE"/>
            <w:left w:val="none" w:sz="0" w:space="0" w:color="auto"/>
            <w:bottom w:val="none" w:sz="0" w:space="20" w:color="auto"/>
            <w:right w:val="none" w:sz="0" w:space="31" w:color="auto"/>
          </w:divBdr>
          <w:divsChild>
            <w:div w:id="169629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1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020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7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6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5412">
          <w:marLeft w:val="0"/>
          <w:marRight w:val="0"/>
          <w:marTop w:val="0"/>
          <w:marBottom w:val="0"/>
          <w:divBdr>
            <w:top w:val="single" w:sz="6" w:space="20" w:color="EEEEEE"/>
            <w:left w:val="none" w:sz="0" w:space="0" w:color="auto"/>
            <w:bottom w:val="none" w:sz="0" w:space="20" w:color="auto"/>
            <w:right w:val="none" w:sz="0" w:space="31" w:color="auto"/>
          </w:divBdr>
          <w:divsChild>
            <w:div w:id="14982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9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184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0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21139">
          <w:marLeft w:val="0"/>
          <w:marRight w:val="0"/>
          <w:marTop w:val="0"/>
          <w:marBottom w:val="0"/>
          <w:divBdr>
            <w:top w:val="single" w:sz="6" w:space="20" w:color="EEEEEE"/>
            <w:left w:val="none" w:sz="0" w:space="0" w:color="auto"/>
            <w:bottom w:val="none" w:sz="0" w:space="20" w:color="auto"/>
            <w:right w:val="none" w:sz="0" w:space="31" w:color="auto"/>
          </w:divBdr>
          <w:divsChild>
            <w:div w:id="207697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6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8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7624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6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8698">
          <w:marLeft w:val="0"/>
          <w:marRight w:val="0"/>
          <w:marTop w:val="0"/>
          <w:marBottom w:val="0"/>
          <w:divBdr>
            <w:top w:val="single" w:sz="6" w:space="20" w:color="EEEEEE"/>
            <w:left w:val="none" w:sz="0" w:space="0" w:color="auto"/>
            <w:bottom w:val="none" w:sz="0" w:space="20" w:color="auto"/>
            <w:right w:val="none" w:sz="0" w:space="31" w:color="auto"/>
          </w:divBdr>
          <w:divsChild>
            <w:div w:id="4957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3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078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mune.mo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sgorzdrav.ru/covid-te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24.ru/news/gorod/24062021/170967" TargetMode="External"/><Relationship Id="rId5" Type="http://schemas.openxmlformats.org/officeDocument/2006/relationships/hyperlink" Target="https://mosgorzdrav.ru/covid-tes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Consef .ru</cp:lastModifiedBy>
  <cp:revision>2</cp:revision>
  <dcterms:created xsi:type="dcterms:W3CDTF">2021-10-05T10:37:00Z</dcterms:created>
  <dcterms:modified xsi:type="dcterms:W3CDTF">2021-10-05T14:35:00Z</dcterms:modified>
</cp:coreProperties>
</file>